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5" w:rsidRPr="00E96CB5" w:rsidRDefault="00E96CB5" w:rsidP="00E96CB5">
      <w:pPr>
        <w:jc w:val="center"/>
        <w:rPr>
          <w:b/>
          <w:i/>
          <w:sz w:val="32"/>
        </w:rPr>
      </w:pPr>
      <w:r w:rsidRPr="00E96CB5">
        <w:rPr>
          <w:b/>
          <w:i/>
          <w:sz w:val="32"/>
        </w:rPr>
        <w:t>PL Hustota látky</w:t>
      </w:r>
    </w:p>
    <w:p w:rsidR="003009D9" w:rsidRPr="00997D9A" w:rsidRDefault="00EC4CA6">
      <w:r w:rsidRPr="00997D9A">
        <w:t xml:space="preserve">1. </w:t>
      </w:r>
      <w:r w:rsidR="00390212" w:rsidRPr="00997D9A">
        <w:t>Vypočítaj hustoty látok v tabuľke:</w:t>
      </w:r>
    </w:p>
    <w:tbl>
      <w:tblPr>
        <w:tblStyle w:val="Mkatabulky"/>
        <w:tblW w:w="0" w:type="auto"/>
        <w:tblLook w:val="04A0"/>
      </w:tblPr>
      <w:tblGrid>
        <w:gridCol w:w="2154"/>
        <w:gridCol w:w="2154"/>
        <w:gridCol w:w="2154"/>
        <w:gridCol w:w="2154"/>
        <w:gridCol w:w="2154"/>
      </w:tblGrid>
      <w:tr w:rsidR="00997D9A" w:rsidTr="00997D9A">
        <w:trPr>
          <w:trHeight w:val="454"/>
        </w:trPr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Teleso zhotovené</w:t>
            </w:r>
          </w:p>
        </w:tc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Hmotnosť (g)</w:t>
            </w:r>
          </w:p>
        </w:tc>
        <w:tc>
          <w:tcPr>
            <w:tcW w:w="2154" w:type="dxa"/>
            <w:vAlign w:val="center"/>
          </w:tcPr>
          <w:p w:rsidR="00997D9A" w:rsidRPr="00390212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Objem (cm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Hustota (g/cm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154" w:type="dxa"/>
            <w:vAlign w:val="center"/>
          </w:tcPr>
          <w:p w:rsidR="00997D9A" w:rsidRDefault="00997D9A" w:rsidP="00997D9A">
            <w:pPr>
              <w:jc w:val="center"/>
              <w:rPr>
                <w:b/>
              </w:rPr>
            </w:pPr>
            <w:r>
              <w:rPr>
                <w:b/>
              </w:rPr>
              <w:t>Hustota (kg/m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997D9A" w:rsidTr="00997D9A">
        <w:trPr>
          <w:trHeight w:val="454"/>
        </w:trPr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z olova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113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10</w:t>
            </w:r>
          </w:p>
        </w:tc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</w:p>
        </w:tc>
        <w:tc>
          <w:tcPr>
            <w:tcW w:w="2154" w:type="dxa"/>
            <w:vAlign w:val="center"/>
          </w:tcPr>
          <w:p w:rsidR="00997D9A" w:rsidRDefault="00997D9A" w:rsidP="00997D9A">
            <w:pPr>
              <w:jc w:val="center"/>
              <w:rPr>
                <w:b/>
              </w:rPr>
            </w:pPr>
          </w:p>
        </w:tc>
      </w:tr>
      <w:tr w:rsidR="00997D9A" w:rsidTr="00997D9A">
        <w:trPr>
          <w:trHeight w:val="454"/>
        </w:trPr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z porcelánu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1 700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700</w:t>
            </w:r>
          </w:p>
        </w:tc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</w:p>
        </w:tc>
        <w:tc>
          <w:tcPr>
            <w:tcW w:w="2154" w:type="dxa"/>
            <w:vAlign w:val="center"/>
          </w:tcPr>
          <w:p w:rsidR="00997D9A" w:rsidRDefault="00997D9A" w:rsidP="00997D9A">
            <w:pPr>
              <w:jc w:val="center"/>
              <w:rPr>
                <w:b/>
              </w:rPr>
            </w:pPr>
          </w:p>
        </w:tc>
      </w:tr>
      <w:tr w:rsidR="00997D9A" w:rsidTr="00997D9A">
        <w:trPr>
          <w:trHeight w:val="454"/>
        </w:trPr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zo skla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220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100</w:t>
            </w:r>
          </w:p>
        </w:tc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</w:p>
        </w:tc>
        <w:tc>
          <w:tcPr>
            <w:tcW w:w="2154" w:type="dxa"/>
            <w:vAlign w:val="center"/>
          </w:tcPr>
          <w:p w:rsidR="00997D9A" w:rsidRDefault="00997D9A" w:rsidP="00997D9A">
            <w:pPr>
              <w:jc w:val="center"/>
              <w:rPr>
                <w:b/>
              </w:rPr>
            </w:pPr>
          </w:p>
        </w:tc>
      </w:tr>
      <w:tr w:rsidR="00997D9A" w:rsidTr="00997D9A">
        <w:trPr>
          <w:trHeight w:val="454"/>
        </w:trPr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  <w:r>
              <w:rPr>
                <w:b/>
              </w:rPr>
              <w:t>z korku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3</w:t>
            </w:r>
          </w:p>
        </w:tc>
        <w:tc>
          <w:tcPr>
            <w:tcW w:w="2154" w:type="dxa"/>
            <w:vAlign w:val="center"/>
          </w:tcPr>
          <w:p w:rsidR="00997D9A" w:rsidRPr="00997D9A" w:rsidRDefault="00997D9A" w:rsidP="00390212">
            <w:pPr>
              <w:jc w:val="center"/>
            </w:pPr>
            <w:r w:rsidRPr="00997D9A">
              <w:t>15</w:t>
            </w:r>
          </w:p>
        </w:tc>
        <w:tc>
          <w:tcPr>
            <w:tcW w:w="2154" w:type="dxa"/>
            <w:vAlign w:val="center"/>
          </w:tcPr>
          <w:p w:rsidR="00997D9A" w:rsidRDefault="00997D9A" w:rsidP="00390212">
            <w:pPr>
              <w:jc w:val="center"/>
              <w:rPr>
                <w:b/>
              </w:rPr>
            </w:pPr>
          </w:p>
        </w:tc>
        <w:tc>
          <w:tcPr>
            <w:tcW w:w="2154" w:type="dxa"/>
            <w:vAlign w:val="center"/>
          </w:tcPr>
          <w:p w:rsidR="00997D9A" w:rsidRDefault="00997D9A" w:rsidP="00997D9A">
            <w:pPr>
              <w:jc w:val="center"/>
              <w:rPr>
                <w:b/>
              </w:rPr>
            </w:pPr>
          </w:p>
        </w:tc>
      </w:tr>
    </w:tbl>
    <w:p w:rsidR="00390212" w:rsidRPr="00EC4CA6" w:rsidRDefault="00390212"/>
    <w:p w:rsidR="00EC4CA6" w:rsidRDefault="00EC4CA6">
      <w:r w:rsidRPr="00EC4CA6">
        <w:t>2. Akú hmotnosť bude mať cínová kocka s dĺžkou hrany a) 2 cm</w:t>
      </w:r>
      <w:r w:rsidRPr="00EC4CA6">
        <w:tab/>
        <w:t>b) 5 cm?</w:t>
      </w:r>
    </w:p>
    <w:p w:rsidR="00EC4CA6" w:rsidRDefault="00EC4CA6">
      <w:r>
        <w:t>3. Urč objem kuchynskej soli, ktorá má hmotnosť a) 21,65 g</w:t>
      </w:r>
      <w:r>
        <w:tab/>
        <w:t>b) 216,5 g</w:t>
      </w:r>
    </w:p>
    <w:p w:rsidR="00EC4CA6" w:rsidRDefault="00EC4CA6">
      <w:r>
        <w:t>4. Vypočítajte hustotu a určte z akého materiálu je vyrobený hranol, ktorý má rozmery 1 cm, 2cm, 3 cm, ak má nasledovnú hmotnosť:</w:t>
      </w:r>
      <w:r w:rsidR="00997D9A">
        <w:tab/>
      </w:r>
      <w:r w:rsidR="00997D9A">
        <w:tab/>
      </w:r>
      <w:r w:rsidR="00997D9A">
        <w:tab/>
      </w:r>
      <w:r w:rsidR="00997D9A">
        <w:tab/>
      </w:r>
      <w:r w:rsidR="00997D9A">
        <w:tab/>
      </w:r>
      <w:r w:rsidR="00997D9A">
        <w:tab/>
      </w:r>
      <w:r w:rsidR="00997D9A">
        <w:tab/>
      </w:r>
      <w:r w:rsidR="00997D9A">
        <w:tab/>
        <w:t>(</w:t>
      </w:r>
      <w:r w:rsidR="00997D9A" w:rsidRPr="00997D9A">
        <w:rPr>
          <w:i/>
        </w:rPr>
        <w:t>pracuj s tabuľkou hustôt</w:t>
      </w:r>
      <w:r w:rsidR="00997D9A">
        <w:t>)</w:t>
      </w:r>
    </w:p>
    <w:p w:rsidR="00EC4CA6" w:rsidRDefault="00EC4CA6">
      <w:r>
        <w:t>a) 51,6 g</w:t>
      </w:r>
      <w:r>
        <w:tab/>
        <w:t>b) 15,6 g</w:t>
      </w:r>
      <w:r>
        <w:tab/>
        <w:t>c) 4,2 g</w:t>
      </w:r>
      <w:r>
        <w:tab/>
        <w:t>d) 7,2 g</w:t>
      </w:r>
    </w:p>
    <w:p w:rsidR="00E30E66" w:rsidRPr="00E30E66" w:rsidRDefault="00E30E66">
      <w:pPr>
        <w:rPr>
          <w:b/>
        </w:rPr>
      </w:pPr>
      <w:r w:rsidRPr="00E30E66">
        <w:rPr>
          <w:b/>
        </w:rPr>
        <w:t>Riešenia úloh 2, 3 a 4 zapíš do tabuľky.</w:t>
      </w:r>
    </w:p>
    <w:tbl>
      <w:tblPr>
        <w:tblStyle w:val="Mkatabulky"/>
        <w:tblW w:w="10884" w:type="dxa"/>
        <w:tblLook w:val="04A0"/>
      </w:tblPr>
      <w:tblGrid>
        <w:gridCol w:w="1132"/>
        <w:gridCol w:w="1134"/>
        <w:gridCol w:w="1134"/>
        <w:gridCol w:w="1134"/>
        <w:gridCol w:w="1134"/>
        <w:gridCol w:w="1304"/>
        <w:gridCol w:w="1304"/>
        <w:gridCol w:w="1304"/>
        <w:gridCol w:w="1304"/>
      </w:tblGrid>
      <w:tr w:rsidR="00484462" w:rsidTr="00FB5575">
        <w:trPr>
          <w:trHeight w:val="567"/>
        </w:trPr>
        <w:tc>
          <w:tcPr>
            <w:tcW w:w="1132" w:type="dxa"/>
            <w:vAlign w:val="center"/>
          </w:tcPr>
          <w:p w:rsidR="00EC4CA6" w:rsidRDefault="00EC4CA6" w:rsidP="00EC4CA6">
            <w:pPr>
              <w:jc w:val="center"/>
            </w:pPr>
            <w:r>
              <w:t>Príklad</w:t>
            </w:r>
          </w:p>
        </w:tc>
        <w:tc>
          <w:tcPr>
            <w:tcW w:w="1134" w:type="dxa"/>
            <w:vAlign w:val="center"/>
          </w:tcPr>
          <w:p w:rsidR="00EC4CA6" w:rsidRDefault="00EC4CA6" w:rsidP="00EC4CA6">
            <w:pPr>
              <w:jc w:val="center"/>
            </w:pPr>
            <w:r>
              <w:t>2a</w:t>
            </w:r>
          </w:p>
        </w:tc>
        <w:tc>
          <w:tcPr>
            <w:tcW w:w="1134" w:type="dxa"/>
            <w:vAlign w:val="center"/>
          </w:tcPr>
          <w:p w:rsidR="00EC4CA6" w:rsidRDefault="00EC4CA6" w:rsidP="00EC4CA6">
            <w:pPr>
              <w:jc w:val="center"/>
            </w:pPr>
            <w:r>
              <w:t>2b</w:t>
            </w:r>
          </w:p>
        </w:tc>
        <w:tc>
          <w:tcPr>
            <w:tcW w:w="1134" w:type="dxa"/>
            <w:vAlign w:val="center"/>
          </w:tcPr>
          <w:p w:rsidR="00EC4CA6" w:rsidRDefault="00EC4CA6" w:rsidP="00EC4CA6">
            <w:pPr>
              <w:jc w:val="center"/>
            </w:pPr>
            <w:r>
              <w:t>3a</w:t>
            </w:r>
          </w:p>
        </w:tc>
        <w:tc>
          <w:tcPr>
            <w:tcW w:w="1134" w:type="dxa"/>
            <w:vAlign w:val="center"/>
          </w:tcPr>
          <w:p w:rsidR="00EC4CA6" w:rsidRDefault="00EC4CA6" w:rsidP="00EC4CA6">
            <w:pPr>
              <w:jc w:val="center"/>
            </w:pPr>
            <w:r>
              <w:t>3b</w:t>
            </w:r>
          </w:p>
        </w:tc>
        <w:tc>
          <w:tcPr>
            <w:tcW w:w="1304" w:type="dxa"/>
            <w:vAlign w:val="center"/>
          </w:tcPr>
          <w:p w:rsidR="00EC4CA6" w:rsidRDefault="00EC4CA6" w:rsidP="00FB5575">
            <w:pPr>
              <w:jc w:val="center"/>
            </w:pPr>
            <w:r>
              <w:t>4a</w:t>
            </w:r>
          </w:p>
        </w:tc>
        <w:tc>
          <w:tcPr>
            <w:tcW w:w="1304" w:type="dxa"/>
            <w:vAlign w:val="center"/>
          </w:tcPr>
          <w:p w:rsidR="00EC4CA6" w:rsidRDefault="00EC4CA6" w:rsidP="00FB5575">
            <w:pPr>
              <w:jc w:val="center"/>
            </w:pPr>
            <w:r>
              <w:t>4b</w:t>
            </w:r>
          </w:p>
        </w:tc>
        <w:tc>
          <w:tcPr>
            <w:tcW w:w="1304" w:type="dxa"/>
            <w:vAlign w:val="center"/>
          </w:tcPr>
          <w:p w:rsidR="00EC4CA6" w:rsidRDefault="00EC4CA6" w:rsidP="00FB5575">
            <w:pPr>
              <w:jc w:val="center"/>
            </w:pPr>
            <w:r>
              <w:t>4c</w:t>
            </w:r>
          </w:p>
        </w:tc>
        <w:tc>
          <w:tcPr>
            <w:tcW w:w="1304" w:type="dxa"/>
            <w:vAlign w:val="center"/>
          </w:tcPr>
          <w:p w:rsidR="00EC4CA6" w:rsidRDefault="00EC4CA6" w:rsidP="00FB5575">
            <w:pPr>
              <w:jc w:val="center"/>
            </w:pPr>
            <w:r>
              <w:t>4d</w:t>
            </w:r>
          </w:p>
        </w:tc>
      </w:tr>
      <w:tr w:rsidR="00484462" w:rsidTr="00FB5575">
        <w:trPr>
          <w:trHeight w:val="567"/>
        </w:trPr>
        <w:tc>
          <w:tcPr>
            <w:tcW w:w="1132" w:type="dxa"/>
            <w:vMerge w:val="restart"/>
            <w:vAlign w:val="center"/>
          </w:tcPr>
          <w:p w:rsidR="00EC4CA6" w:rsidRDefault="00EC4CA6" w:rsidP="00EC4CA6">
            <w:pPr>
              <w:jc w:val="center"/>
            </w:pPr>
            <w:r>
              <w:t>Odpoveď</w:t>
            </w:r>
          </w:p>
        </w:tc>
        <w:tc>
          <w:tcPr>
            <w:tcW w:w="1134" w:type="dxa"/>
            <w:vMerge w:val="restart"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</w:tr>
      <w:tr w:rsidR="00484462" w:rsidTr="00FB5575">
        <w:trPr>
          <w:trHeight w:val="567"/>
        </w:trPr>
        <w:tc>
          <w:tcPr>
            <w:tcW w:w="1132" w:type="dxa"/>
            <w:vMerge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  <w:tc>
          <w:tcPr>
            <w:tcW w:w="1304" w:type="dxa"/>
          </w:tcPr>
          <w:p w:rsidR="00EC4CA6" w:rsidRDefault="00EC4CA6" w:rsidP="00EC4CA6">
            <w:pPr>
              <w:jc w:val="center"/>
            </w:pPr>
          </w:p>
        </w:tc>
      </w:tr>
    </w:tbl>
    <w:p w:rsidR="00EC4CA6" w:rsidRDefault="00EC4CA6"/>
    <w:p w:rsidR="00E96CB5" w:rsidRDefault="00E96CB5">
      <w:r>
        <w:t>5. Premeň jednotky hustoty:</w:t>
      </w:r>
    </w:p>
    <w:p w:rsidR="00E96CB5" w:rsidRDefault="00E96CB5" w:rsidP="00E96CB5">
      <w:pPr>
        <w:pStyle w:val="Odstavecseseznamem"/>
        <w:numPr>
          <w:ilvl w:val="0"/>
          <w:numId w:val="1"/>
        </w:numPr>
        <w:sectPr w:rsidR="00E96CB5" w:rsidSect="0039021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96CB5" w:rsidRPr="00E96CB5" w:rsidRDefault="00E96CB5" w:rsidP="00E96CB5">
      <w:pPr>
        <w:pStyle w:val="Odstavecseseznamem"/>
        <w:numPr>
          <w:ilvl w:val="0"/>
          <w:numId w:val="1"/>
        </w:numPr>
      </w:pPr>
      <w:r>
        <w:lastRenderedPageBreak/>
        <w:t>4 500 kg/</w:t>
      </w:r>
      <w:r w:rsidRPr="00FB5575">
        <w:t>m</w:t>
      </w:r>
      <w:r w:rsidRPr="00FB557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g/c</w:t>
      </w:r>
      <w:r w:rsidRPr="00FB5575">
        <w:t>m</w:t>
      </w:r>
      <w:r w:rsidRPr="00FB5575">
        <w:rPr>
          <w:vertAlign w:val="superscript"/>
        </w:rPr>
        <w:t>3</w:t>
      </w:r>
    </w:p>
    <w:p w:rsidR="00E96CB5" w:rsidRDefault="00E96CB5" w:rsidP="00E96CB5">
      <w:pPr>
        <w:pStyle w:val="Odstavecseseznamem"/>
        <w:numPr>
          <w:ilvl w:val="0"/>
          <w:numId w:val="1"/>
        </w:numPr>
      </w:pPr>
      <w:r>
        <w:t>1,4 g/c</w:t>
      </w:r>
      <w:r w:rsidRPr="00FB5575">
        <w:t>m</w:t>
      </w:r>
      <w:r w:rsidRPr="00FB557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kg/</w:t>
      </w:r>
      <w:r w:rsidRPr="00FB5575">
        <w:t>m</w:t>
      </w:r>
      <w:r w:rsidRPr="00FB5575">
        <w:rPr>
          <w:vertAlign w:val="superscript"/>
        </w:rPr>
        <w:t>3</w:t>
      </w:r>
    </w:p>
    <w:p w:rsidR="00E96CB5" w:rsidRDefault="00E96CB5" w:rsidP="00E96CB5">
      <w:pPr>
        <w:pStyle w:val="Odstavecseseznamem"/>
        <w:numPr>
          <w:ilvl w:val="0"/>
          <w:numId w:val="1"/>
        </w:numPr>
      </w:pPr>
      <w:r>
        <w:t>100 g/c</w:t>
      </w:r>
      <w:r w:rsidRPr="00FB5575">
        <w:t>m</w:t>
      </w:r>
      <w:r w:rsidRPr="00FB557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kg/</w:t>
      </w:r>
      <w:r w:rsidRPr="00FB5575">
        <w:t>m</w:t>
      </w:r>
      <w:r w:rsidRPr="00FB5575">
        <w:rPr>
          <w:vertAlign w:val="superscript"/>
        </w:rPr>
        <w:t>3</w:t>
      </w:r>
    </w:p>
    <w:p w:rsidR="00E96CB5" w:rsidRDefault="00E96CB5" w:rsidP="00E96CB5">
      <w:pPr>
        <w:pStyle w:val="Odstavecseseznamem"/>
        <w:numPr>
          <w:ilvl w:val="0"/>
          <w:numId w:val="1"/>
        </w:numPr>
      </w:pPr>
      <w:r>
        <w:t>8 960 kg/</w:t>
      </w:r>
      <w:r>
        <w:rPr>
          <w:b/>
        </w:rPr>
        <w:t xml:space="preserve"> </w:t>
      </w:r>
      <w:r w:rsidRPr="00FB5575">
        <w:t>m</w:t>
      </w:r>
      <w:r w:rsidRPr="00FB557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g/</w:t>
      </w:r>
      <w:r>
        <w:rPr>
          <w:b/>
        </w:rPr>
        <w:t xml:space="preserve"> </w:t>
      </w:r>
      <w:r>
        <w:t>c</w:t>
      </w:r>
      <w:r w:rsidRPr="00FB5575">
        <w:t>m</w:t>
      </w:r>
      <w:r w:rsidRPr="00FB5575">
        <w:rPr>
          <w:vertAlign w:val="superscript"/>
        </w:rPr>
        <w:t>3</w:t>
      </w:r>
    </w:p>
    <w:p w:rsidR="00E96CB5" w:rsidRDefault="00E96CB5" w:rsidP="00E96CB5">
      <w:pPr>
        <w:pStyle w:val="Odstavecseseznamem"/>
        <w:numPr>
          <w:ilvl w:val="0"/>
          <w:numId w:val="1"/>
        </w:numPr>
      </w:pPr>
      <w:r>
        <w:lastRenderedPageBreak/>
        <w:t>1 025 kg/</w:t>
      </w:r>
      <w:r>
        <w:rPr>
          <w:b/>
        </w:rPr>
        <w:t xml:space="preserve"> </w:t>
      </w:r>
      <w:r w:rsidRPr="00FB5575">
        <w:t>m</w:t>
      </w:r>
      <w:r w:rsidRPr="00FB557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g/</w:t>
      </w:r>
      <w:r>
        <w:rPr>
          <w:b/>
        </w:rPr>
        <w:t xml:space="preserve"> </w:t>
      </w:r>
      <w:r>
        <w:t>c</w:t>
      </w:r>
      <w:r w:rsidRPr="00FB5575">
        <w:t>m</w:t>
      </w:r>
      <w:r w:rsidRPr="00FB5575">
        <w:rPr>
          <w:vertAlign w:val="superscript"/>
        </w:rPr>
        <w:t>3</w:t>
      </w:r>
    </w:p>
    <w:p w:rsidR="00E96CB5" w:rsidRPr="00E96CB5" w:rsidRDefault="00E96CB5" w:rsidP="00E96CB5">
      <w:pPr>
        <w:pStyle w:val="Odstavecseseznamem"/>
        <w:numPr>
          <w:ilvl w:val="0"/>
          <w:numId w:val="1"/>
        </w:numPr>
      </w:pPr>
      <w:r>
        <w:t>11,34 g/c</w:t>
      </w:r>
      <w:r w:rsidRPr="00FB5575">
        <w:t>m</w:t>
      </w:r>
      <w:r w:rsidRPr="00E96CB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kg/</w:t>
      </w:r>
      <w:r w:rsidRPr="00FB5575">
        <w:t>m</w:t>
      </w:r>
      <w:r w:rsidRPr="00E96CB5">
        <w:rPr>
          <w:vertAlign w:val="superscript"/>
        </w:rPr>
        <w:t>3</w:t>
      </w:r>
    </w:p>
    <w:p w:rsidR="00E96CB5" w:rsidRPr="00E96CB5" w:rsidRDefault="00E96CB5" w:rsidP="00E96CB5">
      <w:pPr>
        <w:pStyle w:val="Odstavecseseznamem"/>
        <w:numPr>
          <w:ilvl w:val="0"/>
          <w:numId w:val="1"/>
        </w:numPr>
      </w:pPr>
      <w:r>
        <w:t>1,18 g/c</w:t>
      </w:r>
      <w:r w:rsidRPr="00FB5575">
        <w:t>m</w:t>
      </w:r>
      <w:r w:rsidRPr="00E96CB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kg/</w:t>
      </w:r>
      <w:r w:rsidRPr="00FB5575">
        <w:t>m</w:t>
      </w:r>
      <w:r w:rsidRPr="00E96CB5">
        <w:rPr>
          <w:vertAlign w:val="superscript"/>
        </w:rPr>
        <w:t>3</w:t>
      </w:r>
    </w:p>
    <w:p w:rsidR="00E96CB5" w:rsidRPr="00E96CB5" w:rsidRDefault="00E96CB5" w:rsidP="00E96CB5">
      <w:pPr>
        <w:pStyle w:val="Odstavecseseznamem"/>
        <w:numPr>
          <w:ilvl w:val="0"/>
          <w:numId w:val="1"/>
        </w:numPr>
      </w:pPr>
      <w:r>
        <w:t>7 850 kg/</w:t>
      </w:r>
      <w:r w:rsidRPr="00FB5575">
        <w:t>m</w:t>
      </w:r>
      <w:r w:rsidRPr="00E96CB5">
        <w:rPr>
          <w:vertAlign w:val="superscript"/>
        </w:rPr>
        <w:t>3</w:t>
      </w:r>
      <w:r>
        <w:t>= __________________</w:t>
      </w:r>
      <w:r w:rsidRPr="00E96CB5">
        <w:t xml:space="preserve"> </w:t>
      </w:r>
      <w:r>
        <w:t>g/c</w:t>
      </w:r>
      <w:r w:rsidRPr="00FB5575">
        <w:t>m</w:t>
      </w:r>
      <w:r w:rsidRPr="00E96CB5">
        <w:rPr>
          <w:vertAlign w:val="superscript"/>
        </w:rPr>
        <w:t>3</w:t>
      </w:r>
    </w:p>
    <w:p w:rsidR="00E96CB5" w:rsidRDefault="00E96CB5" w:rsidP="00E96CB5">
      <w:pPr>
        <w:pStyle w:val="Odstavecseseznamem"/>
        <w:sectPr w:rsidR="00E96CB5" w:rsidSect="00E96C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96CB5" w:rsidRDefault="00E96CB5" w:rsidP="00E96CB5">
      <w:pPr>
        <w:pStyle w:val="Odstavecseseznamem"/>
      </w:pPr>
    </w:p>
    <w:p w:rsidR="00E30E66" w:rsidRDefault="00E30E66">
      <w:pPr>
        <w:sectPr w:rsidR="00E30E66" w:rsidSect="00E96C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30E66" w:rsidRDefault="00E30E66"/>
    <w:p w:rsidR="00E96CB5" w:rsidRPr="00E30E66" w:rsidRDefault="00236CE2">
      <w:pPr>
        <w:rPr>
          <w:b/>
        </w:rPr>
      </w:pPr>
      <w:r>
        <w:rPr>
          <w:b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15pt;margin-top:14.5pt;width:38.4pt;height:15.9pt;z-index:251659264" strokecolor="white [3212]">
            <v:textbox>
              <w:txbxContent>
                <w:p w:rsidR="00E30E66" w:rsidRPr="00E30E66" w:rsidRDefault="00E30E66" w:rsidP="00E30E66">
                  <w:pPr>
                    <w:jc w:val="center"/>
                    <w:rPr>
                      <w:sz w:val="16"/>
                      <w:szCs w:val="18"/>
                    </w:rPr>
                  </w:pPr>
                  <w:r w:rsidRPr="00E30E66">
                    <w:rPr>
                      <w:sz w:val="16"/>
                      <w:szCs w:val="18"/>
                    </w:rPr>
                    <w:t>:</w:t>
                  </w:r>
                  <w:r>
                    <w:rPr>
                      <w:sz w:val="16"/>
                      <w:szCs w:val="18"/>
                    </w:rPr>
                    <w:t xml:space="preserve"> </w:t>
                  </w:r>
                  <w:r w:rsidRPr="00E30E66">
                    <w:rPr>
                      <w:sz w:val="16"/>
                      <w:szCs w:val="18"/>
                    </w:rPr>
                    <w:t>1000</w:t>
                  </w:r>
                </w:p>
              </w:txbxContent>
            </v:textbox>
          </v:shape>
        </w:pict>
      </w:r>
      <w:r w:rsidR="00E96CB5" w:rsidRPr="00E30E66">
        <w:rPr>
          <w:b/>
        </w:rPr>
        <w:t>Pomôcka:</w:t>
      </w:r>
    </w:p>
    <w:p w:rsidR="00E96CB5" w:rsidRDefault="00236CE2">
      <w:r>
        <w:rPr>
          <w:noProof/>
          <w:lang w:eastAsia="sk-SK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margin-left:28.5pt;margin-top:6.7pt;width:80.25pt;height:16.8pt;z-index:251658240"/>
        </w:pict>
      </w:r>
    </w:p>
    <w:p w:rsidR="00E96CB5" w:rsidRPr="00E96CB5" w:rsidRDefault="00236CE2">
      <w:pPr>
        <w:rPr>
          <w:vertAlign w:val="superscript"/>
        </w:rPr>
      </w:pPr>
      <w:r w:rsidRPr="00236CE2">
        <w:rPr>
          <w:noProof/>
          <w:lang w:eastAsia="sk-SK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8" type="#_x0000_t104" style="position:absolute;margin-left:21.4pt;margin-top:16.65pt;width:80.25pt;height:26.05pt;flip:x;z-index:251660288"/>
        </w:pict>
      </w:r>
      <w:r w:rsidR="00E96CB5">
        <w:t>kg/m</w:t>
      </w:r>
      <w:r w:rsidR="00E96CB5">
        <w:rPr>
          <w:vertAlign w:val="superscript"/>
        </w:rPr>
        <w:t>3</w:t>
      </w:r>
      <w:r w:rsidR="00E96CB5">
        <w:rPr>
          <w:vertAlign w:val="superscript"/>
        </w:rPr>
        <w:tab/>
      </w:r>
      <w:r w:rsidR="00E96CB5">
        <w:rPr>
          <w:vertAlign w:val="superscript"/>
        </w:rPr>
        <w:tab/>
      </w:r>
      <w:r w:rsidR="00E96CB5">
        <w:rPr>
          <w:vertAlign w:val="superscript"/>
        </w:rPr>
        <w:tab/>
      </w:r>
      <w:r w:rsidR="00E96CB5">
        <w:t>g/cm</w:t>
      </w:r>
      <w:r w:rsidR="00E96CB5">
        <w:rPr>
          <w:vertAlign w:val="superscript"/>
        </w:rPr>
        <w:t>3</w:t>
      </w:r>
    </w:p>
    <w:p w:rsidR="00E96CB5" w:rsidRDefault="00236CE2">
      <w:r>
        <w:rPr>
          <w:noProof/>
          <w:lang w:eastAsia="sk-SK"/>
        </w:rPr>
        <w:pict>
          <v:shape id="_x0000_s1029" type="#_x0000_t202" style="position:absolute;margin-left:42.45pt;margin-top:21.2pt;width:38.4pt;height:15.9pt;z-index:251661312" strokecolor="white [3212]">
            <v:textbox>
              <w:txbxContent>
                <w:p w:rsidR="00E30E66" w:rsidRPr="00E30E66" w:rsidRDefault="00E30E66" w:rsidP="00E30E66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 xml:space="preserve">. </w:t>
                  </w:r>
                  <w:r w:rsidRPr="00E30E66">
                    <w:rPr>
                      <w:sz w:val="16"/>
                      <w:szCs w:val="18"/>
                    </w:rPr>
                    <w:t>1000</w:t>
                  </w:r>
                </w:p>
              </w:txbxContent>
            </v:textbox>
          </v:shape>
        </w:pict>
      </w:r>
    </w:p>
    <w:p w:rsidR="00E96CB5" w:rsidRDefault="00E96CB5"/>
    <w:p w:rsidR="00E96CB5" w:rsidRDefault="00E96CB5"/>
    <w:p w:rsidR="00E30E66" w:rsidRDefault="00E30E66"/>
    <w:p w:rsidR="00484462" w:rsidRPr="00E30E66" w:rsidRDefault="00484462">
      <w:pPr>
        <w:rPr>
          <w:b/>
        </w:rPr>
      </w:pPr>
      <w:r w:rsidRPr="00E30E66">
        <w:rPr>
          <w:b/>
        </w:rPr>
        <w:t>Tabuľka hustôt:</w:t>
      </w:r>
    </w:p>
    <w:tbl>
      <w:tblPr>
        <w:tblStyle w:val="Mkatabulky"/>
        <w:tblW w:w="3240" w:type="pct"/>
        <w:tblLook w:val="04A0"/>
      </w:tblPr>
      <w:tblGrid>
        <w:gridCol w:w="1757"/>
        <w:gridCol w:w="1644"/>
      </w:tblGrid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484462" w:rsidRPr="00FB5575" w:rsidRDefault="009E78DD" w:rsidP="00484462">
            <w:pPr>
              <w:jc w:val="center"/>
              <w:rPr>
                <w:b/>
              </w:rPr>
            </w:pPr>
            <w:r w:rsidRPr="00FB5575">
              <w:rPr>
                <w:b/>
              </w:rPr>
              <w:t>Látka</w:t>
            </w:r>
          </w:p>
        </w:tc>
        <w:tc>
          <w:tcPr>
            <w:tcW w:w="2417" w:type="pct"/>
            <w:vAlign w:val="center"/>
          </w:tcPr>
          <w:p w:rsidR="00484462" w:rsidRPr="00FB5575" w:rsidRDefault="009E78DD" w:rsidP="00484462">
            <w:pPr>
              <w:jc w:val="center"/>
              <w:rPr>
                <w:b/>
              </w:rPr>
            </w:pPr>
            <w:r w:rsidRPr="00FB5575">
              <w:rPr>
                <w:b/>
              </w:rPr>
              <w:t>Hustota</w:t>
            </w:r>
          </w:p>
        </w:tc>
      </w:tr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FB5575" w:rsidRDefault="00FB5575" w:rsidP="00484462">
            <w:pPr>
              <w:jc w:val="center"/>
            </w:pPr>
            <w:r>
              <w:t>cín</w:t>
            </w:r>
          </w:p>
        </w:tc>
        <w:tc>
          <w:tcPr>
            <w:tcW w:w="2417" w:type="pct"/>
            <w:vAlign w:val="center"/>
          </w:tcPr>
          <w:p w:rsidR="00FB5575" w:rsidRDefault="00FB5575" w:rsidP="00484462">
            <w:pPr>
              <w:jc w:val="center"/>
            </w:pPr>
            <w:r>
              <w:t>7280 kg/</w:t>
            </w:r>
            <w:r>
              <w:rPr>
                <w:b/>
              </w:rPr>
              <w:t xml:space="preserve"> </w:t>
            </w:r>
            <w:r w:rsidRPr="00FB5575">
              <w:t>m</w:t>
            </w:r>
            <w:r w:rsidRPr="00FB5575">
              <w:rPr>
                <w:vertAlign w:val="superscript"/>
              </w:rPr>
              <w:t>3</w:t>
            </w:r>
          </w:p>
        </w:tc>
      </w:tr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FB5575" w:rsidRDefault="00FB5575" w:rsidP="00484462">
            <w:pPr>
              <w:jc w:val="center"/>
            </w:pPr>
            <w:r>
              <w:t>ebonit</w:t>
            </w:r>
          </w:p>
        </w:tc>
        <w:tc>
          <w:tcPr>
            <w:tcW w:w="2417" w:type="pct"/>
            <w:vAlign w:val="center"/>
          </w:tcPr>
          <w:p w:rsidR="00FB5575" w:rsidRDefault="00FB5575" w:rsidP="00484462">
            <w:pPr>
              <w:jc w:val="center"/>
            </w:pPr>
            <w:r>
              <w:t>1200 kg/</w:t>
            </w:r>
            <w:r>
              <w:rPr>
                <w:b/>
              </w:rPr>
              <w:t xml:space="preserve"> </w:t>
            </w:r>
            <w:r w:rsidRPr="00FB5575">
              <w:t>m</w:t>
            </w:r>
            <w:r w:rsidRPr="00FB5575">
              <w:rPr>
                <w:vertAlign w:val="superscript"/>
              </w:rPr>
              <w:t>3</w:t>
            </w:r>
          </w:p>
        </w:tc>
      </w:tr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FB5575" w:rsidRDefault="00FB5575" w:rsidP="00484462">
            <w:pPr>
              <w:jc w:val="center"/>
            </w:pPr>
            <w:r>
              <w:t>kremeň</w:t>
            </w:r>
          </w:p>
        </w:tc>
        <w:tc>
          <w:tcPr>
            <w:tcW w:w="2417" w:type="pct"/>
            <w:vAlign w:val="center"/>
          </w:tcPr>
          <w:p w:rsidR="00FB5575" w:rsidRDefault="00FB5575" w:rsidP="00484462">
            <w:pPr>
              <w:jc w:val="center"/>
            </w:pPr>
            <w:r>
              <w:t>2600 kg/</w:t>
            </w:r>
            <w:r>
              <w:rPr>
                <w:b/>
              </w:rPr>
              <w:t xml:space="preserve"> </w:t>
            </w:r>
            <w:r w:rsidRPr="00FB5575">
              <w:t>m</w:t>
            </w:r>
            <w:r w:rsidRPr="00FB5575">
              <w:rPr>
                <w:vertAlign w:val="superscript"/>
              </w:rPr>
              <w:t>3</w:t>
            </w:r>
          </w:p>
        </w:tc>
      </w:tr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FB5575" w:rsidRDefault="00FB5575" w:rsidP="00484462">
            <w:pPr>
              <w:jc w:val="center"/>
            </w:pPr>
            <w:r>
              <w:t>kuchynská soľ</w:t>
            </w:r>
          </w:p>
        </w:tc>
        <w:tc>
          <w:tcPr>
            <w:tcW w:w="2417" w:type="pct"/>
            <w:vAlign w:val="center"/>
          </w:tcPr>
          <w:p w:rsidR="00FB5575" w:rsidRDefault="00FB5575" w:rsidP="00484462">
            <w:pPr>
              <w:jc w:val="center"/>
            </w:pPr>
            <w:r>
              <w:t>2165 kg/</w:t>
            </w:r>
            <w:r>
              <w:rPr>
                <w:b/>
              </w:rPr>
              <w:t xml:space="preserve"> </w:t>
            </w:r>
            <w:r w:rsidRPr="00FB5575">
              <w:t>m</w:t>
            </w:r>
            <w:r w:rsidRPr="00FB5575">
              <w:rPr>
                <w:vertAlign w:val="superscript"/>
              </w:rPr>
              <w:t>3</w:t>
            </w:r>
          </w:p>
        </w:tc>
      </w:tr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FB5575" w:rsidRDefault="00FB5575" w:rsidP="00484462">
            <w:pPr>
              <w:jc w:val="center"/>
            </w:pPr>
            <w:r>
              <w:t>mahagón</w:t>
            </w:r>
          </w:p>
        </w:tc>
        <w:tc>
          <w:tcPr>
            <w:tcW w:w="2417" w:type="pct"/>
            <w:vAlign w:val="center"/>
          </w:tcPr>
          <w:p w:rsidR="00FB5575" w:rsidRDefault="00FB5575" w:rsidP="00484462">
            <w:pPr>
              <w:jc w:val="center"/>
            </w:pPr>
            <w:r>
              <w:t>700 kg/</w:t>
            </w:r>
            <w:r>
              <w:rPr>
                <w:b/>
              </w:rPr>
              <w:t xml:space="preserve"> </w:t>
            </w:r>
            <w:r w:rsidRPr="00FB5575">
              <w:t>m</w:t>
            </w:r>
            <w:r w:rsidRPr="00FB5575">
              <w:rPr>
                <w:vertAlign w:val="superscript"/>
              </w:rPr>
              <w:t>3</w:t>
            </w:r>
          </w:p>
        </w:tc>
      </w:tr>
      <w:tr w:rsidR="00E30E66" w:rsidTr="00E30E66">
        <w:trPr>
          <w:trHeight w:val="113"/>
        </w:trPr>
        <w:tc>
          <w:tcPr>
            <w:tcW w:w="2583" w:type="pct"/>
            <w:vAlign w:val="center"/>
          </w:tcPr>
          <w:p w:rsidR="00FB5575" w:rsidRDefault="00FB5575" w:rsidP="00484462">
            <w:pPr>
              <w:jc w:val="center"/>
            </w:pPr>
            <w:r>
              <w:t>mosadz</w:t>
            </w:r>
          </w:p>
        </w:tc>
        <w:tc>
          <w:tcPr>
            <w:tcW w:w="2417" w:type="pct"/>
            <w:vAlign w:val="center"/>
          </w:tcPr>
          <w:p w:rsidR="00FB5575" w:rsidRDefault="00FB5575" w:rsidP="00484462">
            <w:pPr>
              <w:jc w:val="center"/>
            </w:pPr>
            <w:r>
              <w:t>8600 kg/</w:t>
            </w:r>
            <w:r>
              <w:rPr>
                <w:b/>
              </w:rPr>
              <w:t xml:space="preserve"> </w:t>
            </w:r>
            <w:r w:rsidRPr="00FB5575">
              <w:t>m</w:t>
            </w:r>
            <w:r w:rsidRPr="00FB5575">
              <w:rPr>
                <w:vertAlign w:val="superscript"/>
              </w:rPr>
              <w:t>3</w:t>
            </w:r>
          </w:p>
        </w:tc>
      </w:tr>
    </w:tbl>
    <w:p w:rsidR="00E30E66" w:rsidRDefault="00E30E66">
      <w:pPr>
        <w:sectPr w:rsidR="00E30E66" w:rsidSect="00E30E6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575" w:rsidRDefault="00FB5575"/>
    <w:sectPr w:rsidR="00FB5575" w:rsidSect="00E96CB5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D94"/>
    <w:multiLevelType w:val="hybridMultilevel"/>
    <w:tmpl w:val="D304E7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90212"/>
    <w:rsid w:val="00191E39"/>
    <w:rsid w:val="00236CE2"/>
    <w:rsid w:val="003009D9"/>
    <w:rsid w:val="00390212"/>
    <w:rsid w:val="003A3AED"/>
    <w:rsid w:val="00484462"/>
    <w:rsid w:val="00783B74"/>
    <w:rsid w:val="00997D9A"/>
    <w:rsid w:val="009E78DD"/>
    <w:rsid w:val="00C27D4B"/>
    <w:rsid w:val="00C90496"/>
    <w:rsid w:val="00D065FA"/>
    <w:rsid w:val="00E30E66"/>
    <w:rsid w:val="00E96CB5"/>
    <w:rsid w:val="00EC4CA6"/>
    <w:rsid w:val="00FB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9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9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ucitel</cp:lastModifiedBy>
  <cp:revision>5</cp:revision>
  <dcterms:created xsi:type="dcterms:W3CDTF">2017-02-12T16:20:00Z</dcterms:created>
  <dcterms:modified xsi:type="dcterms:W3CDTF">2020-03-21T19:08:00Z</dcterms:modified>
</cp:coreProperties>
</file>