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A51" w:rsidRDefault="00760A51" w:rsidP="00324765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324765">
        <w:rPr>
          <w:rFonts w:ascii="Arial" w:hAnsi="Arial" w:cs="Arial"/>
          <w:b/>
        </w:rPr>
        <w:t>MEMORANDUM SLOVENSKÉHO NÁRODA</w:t>
      </w:r>
    </w:p>
    <w:p w:rsidR="00760A51" w:rsidRDefault="00760A51" w:rsidP="00324765">
      <w:pPr>
        <w:pStyle w:val="Bezriadkovania"/>
        <w:jc w:val="both"/>
        <w:rPr>
          <w:rFonts w:ascii="Arial" w:hAnsi="Arial" w:cs="Arial"/>
        </w:rPr>
      </w:pPr>
      <w:r w:rsidRPr="00324765">
        <w:rPr>
          <w:rFonts w:ascii="Arial" w:hAnsi="Arial" w:cs="Arial"/>
        </w:rPr>
        <w:t>1/ Bachov absolutizmus</w:t>
      </w:r>
      <w:r>
        <w:rPr>
          <w:rFonts w:ascii="Arial" w:hAnsi="Arial" w:cs="Arial"/>
        </w:rPr>
        <w:t xml:space="preserve"> (41849 – 1859)</w:t>
      </w:r>
    </w:p>
    <w:p w:rsidR="00760A51" w:rsidRDefault="00760A51" w:rsidP="00324765">
      <w:pPr>
        <w:pStyle w:val="Bezriadkovania"/>
        <w:jc w:val="both"/>
        <w:rPr>
          <w:rFonts w:ascii="Arial" w:hAnsi="Arial" w:cs="Arial"/>
        </w:rPr>
      </w:pPr>
      <w:r>
        <w:rPr>
          <w:rFonts w:ascii="Arial" w:hAnsi="Arial" w:cs="Arial"/>
        </w:rPr>
        <w:t>- sprísnený režim – konzervativizmus</w:t>
      </w:r>
    </w:p>
    <w:p w:rsidR="00760A51" w:rsidRDefault="00760A51" w:rsidP="00324765">
      <w:pPr>
        <w:pStyle w:val="Bezriadkovania"/>
        <w:jc w:val="both"/>
        <w:rPr>
          <w:rFonts w:ascii="Arial" w:hAnsi="Arial" w:cs="Arial"/>
        </w:rPr>
      </w:pPr>
      <w:r>
        <w:rPr>
          <w:rFonts w:ascii="Arial" w:hAnsi="Arial" w:cs="Arial"/>
        </w:rPr>
        <w:t>- sklamanie Slovákov</w:t>
      </w:r>
    </w:p>
    <w:p w:rsidR="00760A51" w:rsidRDefault="00760A51" w:rsidP="00324765">
      <w:pPr>
        <w:pStyle w:val="Bezriadkovania"/>
        <w:jc w:val="both"/>
        <w:rPr>
          <w:rFonts w:ascii="Arial" w:hAnsi="Arial" w:cs="Arial"/>
        </w:rPr>
      </w:pPr>
      <w:r>
        <w:rPr>
          <w:rFonts w:ascii="Arial" w:hAnsi="Arial" w:cs="Arial"/>
        </w:rPr>
        <w:t>2/ rakúsko-talianska vojna roku 1859</w:t>
      </w:r>
    </w:p>
    <w:p w:rsidR="00760A51" w:rsidRDefault="00760A51" w:rsidP="00324765">
      <w:pPr>
        <w:pStyle w:val="Bezriadkovani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porážka Rak.m. </w:t>
      </w:r>
      <w:r>
        <w:rPr>
          <w:rFonts w:ascii="Arial" w:hAnsi="Arial" w:cs="Arial"/>
        </w:rPr>
        <w:sym w:font="Wingdings" w:char="F0E8"/>
      </w:r>
      <w:r>
        <w:rPr>
          <w:rFonts w:ascii="Arial" w:hAnsi="Arial" w:cs="Arial"/>
        </w:rPr>
        <w:t xml:space="preserve"> dôsledok odvolanie Bacha, uvoľnenie pomerov</w:t>
      </w:r>
    </w:p>
    <w:p w:rsidR="00760A51" w:rsidRDefault="00760A51" w:rsidP="00324765">
      <w:pPr>
        <w:pStyle w:val="Bezriadkovania"/>
        <w:jc w:val="both"/>
        <w:rPr>
          <w:rFonts w:ascii="Arial" w:hAnsi="Arial" w:cs="Arial"/>
        </w:rPr>
      </w:pPr>
      <w:r>
        <w:rPr>
          <w:rFonts w:ascii="Arial" w:hAnsi="Arial" w:cs="Arial"/>
        </w:rPr>
        <w:t>- ožívanie národov a predkladanie žiadostí</w:t>
      </w:r>
    </w:p>
    <w:p w:rsidR="00760A51" w:rsidRDefault="00760A51" w:rsidP="00324765">
      <w:pPr>
        <w:pStyle w:val="Bezriadkovania"/>
        <w:jc w:val="both"/>
        <w:rPr>
          <w:rFonts w:ascii="Arial" w:hAnsi="Arial" w:cs="Arial"/>
        </w:rPr>
      </w:pPr>
      <w:r>
        <w:rPr>
          <w:rFonts w:ascii="Arial" w:hAnsi="Arial" w:cs="Arial"/>
        </w:rPr>
        <w:t>3/ Memorandum slovenského národa</w:t>
      </w:r>
    </w:p>
    <w:p w:rsidR="00760A51" w:rsidRDefault="00760A51" w:rsidP="00324765">
      <w:pPr>
        <w:pStyle w:val="Bezriadkovani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</w:t>
      </w:r>
      <w:r w:rsidRPr="00324765">
        <w:rPr>
          <w:rFonts w:ascii="Arial" w:hAnsi="Arial" w:cs="Arial"/>
        </w:rPr>
        <w:t xml:space="preserve">Turčiansky sv. Martin </w:t>
      </w:r>
      <w:r>
        <w:rPr>
          <w:rFonts w:ascii="Arial" w:hAnsi="Arial" w:cs="Arial"/>
        </w:rPr>
        <w:t xml:space="preserve">6. – 7. jún 1861, autor Štefan Marko Daxner </w:t>
      </w:r>
    </w:p>
    <w:p w:rsidR="00760A51" w:rsidRDefault="00760A51" w:rsidP="00324765">
      <w:pPr>
        <w:pStyle w:val="Bezriadkovania"/>
        <w:jc w:val="both"/>
        <w:rPr>
          <w:rFonts w:ascii="Arial" w:hAnsi="Arial" w:cs="Arial"/>
        </w:rPr>
      </w:pPr>
      <w:r>
        <w:rPr>
          <w:rFonts w:ascii="Arial" w:hAnsi="Arial" w:cs="Arial"/>
        </w:rPr>
        <w:t>- 2. štátopravny program Slovákov</w:t>
      </w:r>
    </w:p>
    <w:p w:rsidR="00760A51" w:rsidRDefault="00760A51" w:rsidP="00324765">
      <w:pPr>
        <w:pStyle w:val="Bezriadkovania"/>
        <w:jc w:val="both"/>
        <w:rPr>
          <w:rFonts w:ascii="Arial" w:hAnsi="Arial" w:cs="Arial"/>
        </w:rPr>
      </w:pPr>
      <w:r>
        <w:rPr>
          <w:rFonts w:ascii="Arial" w:hAnsi="Arial" w:cs="Arial"/>
        </w:rPr>
        <w:t>- autonómia Hornouhorského Okolia a slov. jazyk úradný a vyučovací</w:t>
      </w:r>
    </w:p>
    <w:p w:rsidR="00760A51" w:rsidRDefault="00760A51" w:rsidP="00324765">
      <w:pPr>
        <w:pStyle w:val="Bezriadkovania"/>
        <w:jc w:val="both"/>
        <w:rPr>
          <w:rFonts w:ascii="Arial" w:hAnsi="Arial" w:cs="Arial"/>
        </w:rPr>
      </w:pPr>
      <w:r>
        <w:rPr>
          <w:rFonts w:ascii="Arial" w:hAnsi="Arial" w:cs="Arial"/>
        </w:rPr>
        <w:t>- predložené uhorskému snemu a panovníkovi – neprijaté</w:t>
      </w:r>
    </w:p>
    <w:p w:rsidR="00760A51" w:rsidRDefault="00760A51" w:rsidP="00324765">
      <w:pPr>
        <w:pStyle w:val="Bezriadkovania"/>
        <w:jc w:val="both"/>
        <w:rPr>
          <w:rFonts w:ascii="Arial" w:hAnsi="Arial" w:cs="Arial"/>
        </w:rPr>
      </w:pPr>
      <w:r>
        <w:rPr>
          <w:rFonts w:ascii="Arial" w:hAnsi="Arial" w:cs="Arial"/>
        </w:rPr>
        <w:t>- len drobné jazykové práva</w:t>
      </w:r>
    </w:p>
    <w:p w:rsidR="00760A51" w:rsidRDefault="00760A51" w:rsidP="00324765">
      <w:pPr>
        <w:pStyle w:val="Bezriadkovani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4/ Matica slovenská </w:t>
      </w:r>
    </w:p>
    <w:p w:rsidR="00760A51" w:rsidRDefault="00E14E6E" w:rsidP="00324765">
      <w:pPr>
        <w:pStyle w:val="Bezriadkovania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sk-SK"/>
        </w:rPr>
        <w:drawing>
          <wp:inline distT="0" distB="0" distL="0" distR="0">
            <wp:extent cx="2857500" cy="214122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A51" w:rsidRDefault="00760A51" w:rsidP="00324765">
      <w:pPr>
        <w:pStyle w:val="Bezriadkovania"/>
        <w:jc w:val="both"/>
        <w:rPr>
          <w:rFonts w:ascii="Arial" w:hAnsi="Arial" w:cs="Arial"/>
        </w:rPr>
      </w:pPr>
      <w:r>
        <w:rPr>
          <w:rFonts w:ascii="Arial" w:hAnsi="Arial" w:cs="Arial"/>
        </w:rPr>
        <w:t>- celonárodná kultúrna inštitúcia</w:t>
      </w:r>
    </w:p>
    <w:p w:rsidR="00760A51" w:rsidRDefault="00760A51" w:rsidP="00324765">
      <w:pPr>
        <w:pStyle w:val="Bezriadkovania"/>
        <w:jc w:val="both"/>
        <w:rPr>
          <w:rFonts w:ascii="Arial" w:hAnsi="Arial" w:cs="Arial"/>
        </w:rPr>
      </w:pPr>
      <w:r>
        <w:rPr>
          <w:rFonts w:ascii="Arial" w:hAnsi="Arial" w:cs="Arial"/>
        </w:rPr>
        <w:t>- Turčiansky sv. Martin - 4. august 1863</w:t>
      </w:r>
    </w:p>
    <w:p w:rsidR="00760A51" w:rsidRDefault="00760A51" w:rsidP="00324765">
      <w:pPr>
        <w:pStyle w:val="Bezriadkovania"/>
        <w:jc w:val="both"/>
        <w:rPr>
          <w:rFonts w:ascii="Arial" w:hAnsi="Arial" w:cs="Arial"/>
        </w:rPr>
      </w:pPr>
      <w:r>
        <w:rPr>
          <w:rFonts w:ascii="Arial" w:hAnsi="Arial" w:cs="Arial"/>
        </w:rPr>
        <w:t>- celonárodná zbierka</w:t>
      </w:r>
    </w:p>
    <w:p w:rsidR="00760A51" w:rsidRDefault="00E14E6E" w:rsidP="00324765">
      <w:pPr>
        <w:pStyle w:val="Bezriadkovania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sk-SK"/>
        </w:rPr>
        <w:drawing>
          <wp:inline distT="0" distB="0" distL="0" distR="0">
            <wp:extent cx="1684020" cy="225552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020" cy="225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0A51">
        <w:rPr>
          <w:rFonts w:ascii="Arial" w:hAnsi="Arial" w:cs="Arial"/>
        </w:rPr>
        <w:t xml:space="preserve">             </w:t>
      </w:r>
      <w:r>
        <w:rPr>
          <w:rFonts w:ascii="Arial" w:hAnsi="Arial" w:cs="Arial"/>
          <w:noProof/>
          <w:lang w:eastAsia="sk-SK"/>
        </w:rPr>
        <w:drawing>
          <wp:inline distT="0" distB="0" distL="0" distR="0">
            <wp:extent cx="1668780" cy="2011680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A51" w:rsidRDefault="00760A51" w:rsidP="00324765">
      <w:pPr>
        <w:pStyle w:val="Bezriadkovania"/>
        <w:jc w:val="both"/>
        <w:rPr>
          <w:rFonts w:ascii="Arial" w:hAnsi="Arial" w:cs="Arial"/>
        </w:rPr>
      </w:pPr>
      <w:r>
        <w:rPr>
          <w:rFonts w:ascii="Arial" w:hAnsi="Arial" w:cs="Arial"/>
        </w:rPr>
        <w:t>- predseda Š. Moyzes,                      podpredseda K. Kuzmány</w:t>
      </w:r>
    </w:p>
    <w:p w:rsidR="00760A51" w:rsidRDefault="00760A51" w:rsidP="00324765">
      <w:pPr>
        <w:pStyle w:val="Bezriadkovania"/>
        <w:jc w:val="both"/>
        <w:rPr>
          <w:rFonts w:ascii="Arial" w:hAnsi="Arial" w:cs="Arial"/>
        </w:rPr>
      </w:pPr>
    </w:p>
    <w:p w:rsidR="00760A51" w:rsidRDefault="00760A51" w:rsidP="00324765">
      <w:pPr>
        <w:pStyle w:val="Bezriadkovani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úlohy MS: kultúrno-výchovná, vydavateľsko-predkladateľská, vedecko-zberateľská,  </w:t>
      </w:r>
    </w:p>
    <w:p w:rsidR="00760A51" w:rsidRDefault="00760A51" w:rsidP="00324765">
      <w:pPr>
        <w:pStyle w:val="Bezriadkovani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podporná ( zakladala spolky, spevokoly, divadlá, podporovala študentov a vedcov)</w:t>
      </w:r>
    </w:p>
    <w:p w:rsidR="00760A51" w:rsidRDefault="00760A51" w:rsidP="00324765">
      <w:pPr>
        <w:pStyle w:val="Bezriadkovania"/>
        <w:jc w:val="both"/>
        <w:rPr>
          <w:rFonts w:ascii="Arial" w:hAnsi="Arial" w:cs="Arial"/>
        </w:rPr>
      </w:pPr>
      <w:r>
        <w:rPr>
          <w:rFonts w:ascii="Arial" w:hAnsi="Arial" w:cs="Arial"/>
        </w:rPr>
        <w:t>5/ v rokoch 1862 – 1874 založené 3 slovenské gymnázia</w:t>
      </w:r>
    </w:p>
    <w:p w:rsidR="00760A51" w:rsidRDefault="00760A51" w:rsidP="00324765">
      <w:pPr>
        <w:pStyle w:val="Bezriadkovania"/>
        <w:jc w:val="both"/>
        <w:rPr>
          <w:rFonts w:ascii="Arial" w:hAnsi="Arial" w:cs="Arial"/>
        </w:rPr>
      </w:pPr>
      <w:r>
        <w:rPr>
          <w:rFonts w:ascii="Arial" w:hAnsi="Arial" w:cs="Arial"/>
        </w:rPr>
        <w:t>- Martin, Revúca, kláštor pod Znievom</w:t>
      </w:r>
    </w:p>
    <w:p w:rsidR="00760A51" w:rsidRDefault="00760A51" w:rsidP="00324765">
      <w:pPr>
        <w:pStyle w:val="Bezriadkovania"/>
        <w:jc w:val="both"/>
        <w:rPr>
          <w:rFonts w:ascii="Arial" w:hAnsi="Arial" w:cs="Arial"/>
        </w:rPr>
      </w:pPr>
    </w:p>
    <w:p w:rsidR="00760A51" w:rsidRDefault="00760A51" w:rsidP="00324765">
      <w:pPr>
        <w:pStyle w:val="Bezriadkovania"/>
        <w:jc w:val="both"/>
        <w:rPr>
          <w:rFonts w:ascii="Arial" w:hAnsi="Arial" w:cs="Arial"/>
        </w:rPr>
      </w:pPr>
      <w:r>
        <w:rPr>
          <w:rFonts w:ascii="Arial" w:hAnsi="Arial" w:cs="Arial"/>
        </w:rPr>
        <w:t>D.ú.</w:t>
      </w:r>
    </w:p>
    <w:p w:rsidR="00760A51" w:rsidRDefault="00760A51" w:rsidP="00324765">
      <w:pPr>
        <w:pStyle w:val="Bezriadkovania"/>
        <w:jc w:val="both"/>
        <w:rPr>
          <w:rFonts w:ascii="Arial" w:hAnsi="Arial" w:cs="Arial"/>
        </w:rPr>
      </w:pPr>
      <w:r>
        <w:rPr>
          <w:rFonts w:ascii="Arial" w:hAnsi="Arial" w:cs="Arial"/>
        </w:rPr>
        <w:t>Dejepisná čítanka str. 63 – 64 „Slovenskí žiaci“</w:t>
      </w:r>
    </w:p>
    <w:p w:rsidR="00760A51" w:rsidRPr="00324765" w:rsidRDefault="00760A51" w:rsidP="00324765">
      <w:pPr>
        <w:pStyle w:val="Bezriadkovani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Str. 67 „J. Francisci spomína na založenie MS“</w:t>
      </w:r>
    </w:p>
    <w:sectPr w:rsidR="00760A51" w:rsidRPr="00324765" w:rsidSect="00422D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765"/>
    <w:rsid w:val="00324765"/>
    <w:rsid w:val="00365DDD"/>
    <w:rsid w:val="00422DB3"/>
    <w:rsid w:val="00455028"/>
    <w:rsid w:val="00760A51"/>
    <w:rsid w:val="007E105D"/>
    <w:rsid w:val="0097790A"/>
    <w:rsid w:val="00A869F1"/>
    <w:rsid w:val="00AF3890"/>
    <w:rsid w:val="00BB7316"/>
    <w:rsid w:val="00BF45A6"/>
    <w:rsid w:val="00E1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5:docId w15:val="{97D63C01-CC1D-442E-BA2B-4171B7FDE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55028"/>
    <w:pPr>
      <w:spacing w:after="200" w:line="276" w:lineRule="auto"/>
    </w:pPr>
    <w:rPr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99"/>
    <w:qFormat/>
    <w:rsid w:val="00324765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okay</dc:creator>
  <cp:keywords/>
  <dc:description/>
  <cp:lastModifiedBy>user</cp:lastModifiedBy>
  <cp:revision>2</cp:revision>
  <dcterms:created xsi:type="dcterms:W3CDTF">2020-03-30T08:06:00Z</dcterms:created>
  <dcterms:modified xsi:type="dcterms:W3CDTF">2020-03-30T08:06:00Z</dcterms:modified>
</cp:coreProperties>
</file>